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3B" w:rsidRPr="00666B7B" w:rsidRDefault="0094473B" w:rsidP="0094473B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94473B" w:rsidRPr="00666B7B" w:rsidRDefault="0094473B" w:rsidP="0094473B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temelorpentruprobapractic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învedereacertifică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riicalificariiprofesionale</w:t>
      </w:r>
      <w:proofErr w:type="spellEnd"/>
      <w:proofErr w:type="gramEnd"/>
    </w:p>
    <w:p w:rsidR="0094473B" w:rsidRPr="00666B7B" w:rsidRDefault="0094473B" w:rsidP="0094473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94473B" w:rsidRDefault="0094473B" w:rsidP="0094473B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Loculpropuspentru</w:t>
      </w:r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urareaprobeipractice:Atelier</w:t>
      </w:r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</w:p>
    <w:p w:rsidR="0094473B" w:rsidRPr="00666B7B" w:rsidRDefault="0094473B" w:rsidP="0094473B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Calificareaprofesionala</w:t>
      </w:r>
      <w:proofErr w:type="gram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Electromecanicutilaje</w:t>
      </w:r>
      <w:proofErr w:type="gram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iiindustriale</w:t>
      </w:r>
    </w:p>
    <w:p w:rsidR="0094473B" w:rsidRPr="00666B7B" w:rsidRDefault="0094473B" w:rsidP="0094473B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94473B" w:rsidRPr="00666B7B" w:rsidRDefault="0094473B" w:rsidP="0094473B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94473B" w:rsidRPr="0094473B" w:rsidRDefault="0094473B" w:rsidP="0094473B">
      <w:pPr>
        <w:pStyle w:val="Frspaiere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r>
        <w:rPr>
          <w:rFonts w:ascii="Times New Roman" w:hAnsi="Times New Roman"/>
          <w:sz w:val="24"/>
        </w:rPr>
        <w:t xml:space="preserve">Măsurarea mărimilor electrice </w:t>
      </w:r>
    </w:p>
    <w:p w:rsidR="0094473B" w:rsidRPr="0094473B" w:rsidRDefault="0094473B" w:rsidP="0094473B">
      <w:pPr>
        <w:pStyle w:val="Frspaiere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Montareaşidemontareaproduselorşisubansamblurilorelectrotehnice</w:t>
      </w:r>
      <w:proofErr w:type="spellEnd"/>
    </w:p>
    <w:p w:rsidR="0094473B" w:rsidRPr="005A1A18" w:rsidRDefault="0094473B" w:rsidP="0094473B">
      <w:pPr>
        <w:pStyle w:val="Frspaiere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Igienașisecuritateamuncii</w:t>
      </w:r>
      <w:proofErr w:type="spellEnd"/>
    </w:p>
    <w:p w:rsidR="0094473B" w:rsidRPr="005A1A18" w:rsidRDefault="0094473B" w:rsidP="0094473B">
      <w:pPr>
        <w:pStyle w:val="Frspaiere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5A1A18">
        <w:rPr>
          <w:rFonts w:ascii="Times New Roman" w:eastAsia="Cambria" w:hAnsi="Times New Roman" w:cs="Times New Roman"/>
          <w:color w:val="3D3D3D"/>
          <w:w w:val="95"/>
          <w:sz w:val="24"/>
          <w:lang w:val="en-US"/>
        </w:rPr>
        <w:t>Asigurareacalității</w:t>
      </w:r>
      <w:proofErr w:type="spellEnd"/>
    </w:p>
    <w:p w:rsidR="0094473B" w:rsidRPr="00666B7B" w:rsidRDefault="0094473B" w:rsidP="0094473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reatemeipentruprobapractică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fostrealizatăî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Da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/Nu): .DA</w:t>
      </w:r>
    </w:p>
    <w:p w:rsidR="0094473B" w:rsidRDefault="0094473B" w:rsidP="0094473B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ieipublicepartenere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94473B" w:rsidRPr="00666B7B" w:rsidRDefault="00A16050" w:rsidP="0094473B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A16050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8" o:spid="_x0000_s1026" type="#_x0000_t202" style="position:absolute;left:0;text-align:left;margin-left:53.25pt;margin-top:23.05pt;width:468.3pt;height:202.5pt;z-index:2516592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" filled="f" strokecolor="#646467" strokeweight=".25403mm">
            <v:textbox inset="0,0,0,0">
              <w:txbxContent>
                <w:p w:rsidR="0094473B" w:rsidRPr="00C767ED" w:rsidRDefault="0094473B" w:rsidP="0094473B">
                  <w:pPr>
                    <w:spacing w:before="16" w:line="264" w:lineRule="auto"/>
                    <w:ind w:left="130" w:right="38" w:hanging="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67ED">
                    <w:rPr>
                      <w:rFonts w:ascii="Times New Roman" w:hAnsi="Times New Roman" w:cs="Times New Roman"/>
                      <w:color w:val="363636"/>
                      <w:w w:val="95"/>
                      <w:sz w:val="24"/>
                      <w:szCs w:val="24"/>
                    </w:rPr>
                    <w:t xml:space="preserve">Titlu </w:t>
                  </w:r>
                  <w:r w:rsidRPr="00C767ED">
                    <w:rPr>
                      <w:rFonts w:ascii="Times New Roman" w:hAnsi="Times New Roman" w:cs="Times New Roman"/>
                      <w:color w:val="3B3B3B"/>
                      <w:w w:val="95"/>
                      <w:sz w:val="24"/>
                      <w:szCs w:val="24"/>
                    </w:rPr>
                    <w:t xml:space="preserve">tema </w:t>
                  </w:r>
                  <w:r w:rsidRPr="00C767ED">
                    <w:rPr>
                      <w:rFonts w:ascii="Times New Roman" w:hAnsi="Times New Roman" w:cs="Times New Roman"/>
                      <w:color w:val="3D3D3D"/>
                      <w:w w:val="95"/>
                      <w:sz w:val="24"/>
                      <w:szCs w:val="24"/>
                    </w:rPr>
                    <w:t xml:space="preserve">pentru </w:t>
                  </w:r>
                  <w:r w:rsidRPr="00C767ED">
                    <w:rPr>
                      <w:rFonts w:ascii="Times New Roman" w:hAnsi="Times New Roman" w:cs="Times New Roman"/>
                      <w:color w:val="3F3F3F"/>
                      <w:w w:val="95"/>
                      <w:sz w:val="24"/>
                      <w:szCs w:val="24"/>
                    </w:rPr>
                    <w:t xml:space="preserve">proba </w:t>
                  </w:r>
                  <w:r w:rsidRPr="00C767ED">
                    <w:rPr>
                      <w:rFonts w:ascii="Times New Roman" w:hAnsi="Times New Roman" w:cs="Times New Roman"/>
                      <w:color w:val="363636"/>
                      <w:w w:val="95"/>
                      <w:sz w:val="24"/>
                      <w:szCs w:val="24"/>
                    </w:rPr>
                    <w:t xml:space="preserve">practică: 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it-IT"/>
                    </w:rPr>
                    <w:t>Realizează</w:t>
                  </w:r>
                  <w:r w:rsidR="00D3231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it-IT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it-IT"/>
                    </w:rPr>
                    <w:t>un circuit electric cu două prize și siguranț</w:t>
                  </w:r>
                  <w:r w:rsidRPr="00B733E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it-IT"/>
                    </w:rPr>
                    <w:t>e fuzibile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it-IT"/>
                    </w:rPr>
                    <w:t>.</w:t>
                  </w:r>
                </w:p>
                <w:p w:rsidR="0094473B" w:rsidRPr="00C767ED" w:rsidRDefault="0094473B" w:rsidP="0094473B">
                  <w:pPr>
                    <w:spacing w:before="124" w:line="259" w:lineRule="auto"/>
                    <w:ind w:left="127" w:right="38" w:firstLine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67ED">
                    <w:rPr>
                      <w:rFonts w:ascii="Times New Roman" w:hAnsi="Times New Roman" w:cs="Times New Roman"/>
                      <w:color w:val="383838"/>
                      <w:w w:val="95"/>
                      <w:sz w:val="24"/>
                      <w:szCs w:val="24"/>
                    </w:rPr>
                    <w:t xml:space="preserve">Enunțul </w:t>
                  </w:r>
                  <w:r w:rsidRPr="00C767ED">
                    <w:rPr>
                      <w:rFonts w:ascii="Times New Roman" w:hAnsi="Times New Roman" w:cs="Times New Roman"/>
                      <w:color w:val="3B3B3B"/>
                      <w:w w:val="95"/>
                      <w:sz w:val="24"/>
                      <w:szCs w:val="24"/>
                    </w:rPr>
                    <w:t xml:space="preserve">temei </w:t>
                  </w:r>
                  <w:r w:rsidRPr="00C767ED">
                    <w:rPr>
                      <w:rFonts w:ascii="Times New Roman" w:hAnsi="Times New Roman" w:cs="Times New Roman"/>
                      <w:color w:val="3D3D3D"/>
                      <w:w w:val="95"/>
                      <w:sz w:val="24"/>
                      <w:szCs w:val="24"/>
                    </w:rPr>
                    <w:t xml:space="preserve">pentru </w:t>
                  </w:r>
                  <w:r w:rsidRPr="00C767ED">
                    <w:rPr>
                      <w:rFonts w:ascii="Times New Roman" w:hAnsi="Times New Roman" w:cs="Times New Roman"/>
                      <w:color w:val="424242"/>
                      <w:w w:val="95"/>
                      <w:sz w:val="24"/>
                      <w:szCs w:val="24"/>
                    </w:rPr>
                    <w:t xml:space="preserve">proba </w:t>
                  </w:r>
                  <w:r w:rsidRPr="00C767ED">
                    <w:rPr>
                      <w:rFonts w:ascii="Times New Roman" w:hAnsi="Times New Roman" w:cs="Times New Roman"/>
                      <w:color w:val="3D3D3D"/>
                      <w:w w:val="95"/>
                      <w:sz w:val="24"/>
                      <w:szCs w:val="24"/>
                    </w:rPr>
                    <w:t xml:space="preserve">practică: 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it-IT"/>
                    </w:rPr>
                    <w:t>Realizeazăun circuit electric cu două prize și siguranț</w:t>
                  </w:r>
                  <w:r w:rsidRPr="00B733E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it-IT"/>
                    </w:rPr>
                    <w:t>e fuzibile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it-IT"/>
                    </w:rPr>
                    <w:t>.</w:t>
                  </w:r>
                </w:p>
                <w:p w:rsidR="0094473B" w:rsidRPr="000209F7" w:rsidRDefault="0094473B" w:rsidP="0094473B">
                  <w:pPr>
                    <w:pStyle w:val="Corptext"/>
                    <w:ind w:left="13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09F7">
                    <w:rPr>
                      <w:rFonts w:ascii="Times New Roman" w:hAnsi="Times New Roman" w:cs="Times New Roman"/>
                      <w:color w:val="343434"/>
                      <w:sz w:val="24"/>
                      <w:szCs w:val="24"/>
                    </w:rPr>
                    <w:t xml:space="preserve">Sarcini </w:t>
                  </w:r>
                  <w:r w:rsidRPr="000209F7">
                    <w:rPr>
                      <w:rFonts w:ascii="Times New Roman" w:hAnsi="Times New Roman" w:cs="Times New Roman"/>
                      <w:color w:val="3D3D3D"/>
                      <w:sz w:val="24"/>
                      <w:szCs w:val="24"/>
                    </w:rPr>
                    <w:t>de lucru:</w:t>
                  </w:r>
                </w:p>
                <w:p w:rsidR="0094473B" w:rsidRPr="00C767ED" w:rsidRDefault="0094473B" w:rsidP="0094473B">
                  <w:pPr>
                    <w:pStyle w:val="Listparagraf"/>
                    <w:numPr>
                      <w:ilvl w:val="0"/>
                      <w:numId w:val="1"/>
                    </w:numPr>
                    <w:shd w:val="clear" w:color="auto" w:fill="FFFFFF"/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333333"/>
                      <w:sz w:val="23"/>
                      <w:szCs w:val="23"/>
                      <w:lang w:eastAsia="ro-RO"/>
                    </w:rPr>
                  </w:pPr>
                  <w:r>
                    <w:rPr>
                      <w:rFonts w:ascii="Arial-Rom" w:eastAsia="Times New Roman" w:hAnsi="Arial-Rom" w:cs="Times New Roman"/>
                      <w:color w:val="333333"/>
                      <w:sz w:val="24"/>
                      <w:szCs w:val="24"/>
                      <w:lang w:eastAsia="ro-RO"/>
                    </w:rPr>
                    <w:t>Recunoaște pe schema de lucru componentele circuitului</w:t>
                  </w:r>
                </w:p>
                <w:p w:rsidR="0094473B" w:rsidRPr="00C767ED" w:rsidRDefault="0094473B" w:rsidP="0094473B">
                  <w:pPr>
                    <w:pStyle w:val="Listparagraf"/>
                    <w:numPr>
                      <w:ilvl w:val="0"/>
                      <w:numId w:val="1"/>
                    </w:numPr>
                    <w:shd w:val="clear" w:color="auto" w:fill="FFFFFF"/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333333"/>
                      <w:sz w:val="23"/>
                      <w:szCs w:val="23"/>
                      <w:lang w:eastAsia="ro-RO"/>
                    </w:rPr>
                  </w:pPr>
                  <w:r>
                    <w:rPr>
                      <w:rFonts w:ascii="Arial-Rom" w:eastAsia="Times New Roman" w:hAnsi="Arial-Rom" w:cs="Times New Roman"/>
                      <w:color w:val="333333"/>
                      <w:sz w:val="24"/>
                      <w:szCs w:val="24"/>
                      <w:lang w:eastAsia="ro-RO"/>
                    </w:rPr>
                    <w:t>Alegerea siguranțelor fuzibile</w:t>
                  </w:r>
                </w:p>
                <w:p w:rsidR="0094473B" w:rsidRPr="009B577B" w:rsidRDefault="0094473B" w:rsidP="0094473B">
                  <w:pPr>
                    <w:pStyle w:val="Listparagraf"/>
                    <w:numPr>
                      <w:ilvl w:val="0"/>
                      <w:numId w:val="1"/>
                    </w:numPr>
                    <w:shd w:val="clear" w:color="auto" w:fill="FFFFFF"/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333333"/>
                      <w:sz w:val="23"/>
                      <w:szCs w:val="23"/>
                      <w:lang w:eastAsia="ro-RO"/>
                    </w:rPr>
                  </w:pPr>
                  <w:r>
                    <w:rPr>
                      <w:rFonts w:ascii="Arial-Rom" w:eastAsia="Times New Roman" w:hAnsi="Arial-Rom" w:cs="Times New Roman"/>
                      <w:color w:val="333333"/>
                      <w:sz w:val="24"/>
                      <w:szCs w:val="24"/>
                      <w:lang w:eastAsia="ro-RO"/>
                    </w:rPr>
                    <w:t>Montarea dozelor și a prizelor</w:t>
                  </w:r>
                </w:p>
                <w:p w:rsidR="009B577B" w:rsidRPr="00C767ED" w:rsidRDefault="009B577B" w:rsidP="0094473B">
                  <w:pPr>
                    <w:pStyle w:val="Listparagraf"/>
                    <w:numPr>
                      <w:ilvl w:val="0"/>
                      <w:numId w:val="1"/>
                    </w:numPr>
                    <w:shd w:val="clear" w:color="auto" w:fill="FFFFFF"/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333333"/>
                      <w:sz w:val="23"/>
                      <w:szCs w:val="23"/>
                      <w:lang w:eastAsia="ro-RO"/>
                    </w:rPr>
                  </w:pPr>
                  <w:r>
                    <w:rPr>
                      <w:rFonts w:ascii="Arial-Rom" w:eastAsia="Times New Roman" w:hAnsi="Arial-Rom" w:cs="Times New Roman"/>
                      <w:color w:val="333333"/>
                      <w:sz w:val="24"/>
                      <w:szCs w:val="24"/>
                      <w:lang w:eastAsia="ro-RO"/>
                    </w:rPr>
                    <w:t>Verificarea circuitului</w:t>
                  </w:r>
                </w:p>
                <w:p w:rsidR="0094473B" w:rsidRPr="000209F7" w:rsidRDefault="0094473B" w:rsidP="0094473B">
                  <w:pPr>
                    <w:pStyle w:val="Listparagraf"/>
                    <w:widowControl w:val="0"/>
                    <w:numPr>
                      <w:ilvl w:val="0"/>
                      <w:numId w:val="1"/>
                    </w:numPr>
                    <w:tabs>
                      <w:tab w:val="left" w:pos="353"/>
                    </w:tabs>
                    <w:autoSpaceDE w:val="0"/>
                    <w:autoSpaceDN w:val="0"/>
                    <w:spacing w:before="51" w:after="0" w:line="240" w:lineRule="auto"/>
                    <w:ind w:left="352" w:hanging="228"/>
                    <w:contextualSpacing w:val="0"/>
                    <w:rPr>
                      <w:rFonts w:ascii="Times New Roman" w:hAnsi="Times New Roman" w:cs="Times New Roman"/>
                      <w:color w:val="3B3B3B"/>
                      <w:sz w:val="24"/>
                      <w:szCs w:val="24"/>
                    </w:rPr>
                  </w:pPr>
                  <w:r w:rsidRPr="000209F7">
                    <w:rPr>
                      <w:rFonts w:ascii="Times New Roman" w:hAnsi="Times New Roman" w:cs="Times New Roman"/>
                      <w:color w:val="363636"/>
                      <w:sz w:val="24"/>
                      <w:szCs w:val="24"/>
                    </w:rPr>
                    <w:t>Respectă</w:t>
                  </w:r>
                  <w:r w:rsidRPr="000209F7">
                    <w:rPr>
                      <w:rFonts w:ascii="Times New Roman" w:hAnsi="Times New Roman" w:cs="Times New Roman"/>
                      <w:color w:val="3D3D3D"/>
                      <w:sz w:val="24"/>
                      <w:szCs w:val="24"/>
                    </w:rPr>
                    <w:t>normelede</w:t>
                  </w:r>
                  <w:r w:rsidRPr="000209F7">
                    <w:rPr>
                      <w:rFonts w:ascii="Times New Roman" w:hAnsi="Times New Roman" w:cs="Times New Roman"/>
                      <w:color w:val="3F3F3F"/>
                      <w:sz w:val="24"/>
                      <w:szCs w:val="24"/>
                    </w:rPr>
                    <w:t>protecția</w:t>
                  </w:r>
                  <w:r w:rsidRPr="000209F7">
                    <w:rPr>
                      <w:rFonts w:ascii="Times New Roman" w:hAnsi="Times New Roman" w:cs="Times New Roman"/>
                      <w:color w:val="383838"/>
                      <w:sz w:val="24"/>
                      <w:szCs w:val="24"/>
                    </w:rPr>
                    <w:t>muncii</w:t>
                  </w:r>
                  <w:r w:rsidRPr="000209F7">
                    <w:rPr>
                      <w:rFonts w:ascii="Times New Roman" w:hAnsi="Times New Roman" w:cs="Times New Roman"/>
                      <w:color w:val="3B3B3B"/>
                      <w:sz w:val="24"/>
                      <w:szCs w:val="24"/>
                    </w:rPr>
                    <w:t>specifice</w:t>
                  </w:r>
                </w:p>
                <w:p w:rsidR="0094473B" w:rsidRPr="000209F7" w:rsidRDefault="0094473B" w:rsidP="0094473B">
                  <w:pPr>
                    <w:pStyle w:val="Corptext"/>
                    <w:spacing w:before="27"/>
                    <w:ind w:left="1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09F7">
                    <w:rPr>
                      <w:rFonts w:ascii="Times New Roman" w:hAnsi="Times New Roman" w:cs="Times New Roman"/>
                      <w:color w:val="383838"/>
                      <w:sz w:val="24"/>
                      <w:szCs w:val="24"/>
                    </w:rPr>
                    <w:t xml:space="preserve">Timp </w:t>
                  </w:r>
                  <w:r w:rsidRPr="000209F7">
                    <w:rPr>
                      <w:rFonts w:ascii="Times New Roman" w:hAnsi="Times New Roman" w:cs="Times New Roman"/>
                      <w:color w:val="3D3D3D"/>
                      <w:sz w:val="24"/>
                      <w:szCs w:val="24"/>
                    </w:rPr>
                    <w:t xml:space="preserve">de </w:t>
                  </w:r>
                  <w:r w:rsidRPr="000209F7">
                    <w:rPr>
                      <w:rFonts w:ascii="Times New Roman" w:hAnsi="Times New Roman" w:cs="Times New Roman"/>
                      <w:color w:val="3B3B3B"/>
                      <w:sz w:val="24"/>
                      <w:szCs w:val="24"/>
                    </w:rPr>
                    <w:t xml:space="preserve">lucru: </w:t>
                  </w:r>
                  <w:r w:rsidRPr="000209F7">
                    <w:rPr>
                      <w:rFonts w:ascii="Times New Roman" w:hAnsi="Times New Roman" w:cs="Times New Roman"/>
                      <w:color w:val="424242"/>
                      <w:sz w:val="24"/>
                      <w:szCs w:val="24"/>
                    </w:rPr>
                    <w:t xml:space="preserve">2 </w:t>
                  </w:r>
                  <w:r w:rsidRPr="000209F7">
                    <w:rPr>
                      <w:rFonts w:ascii="Times New Roman" w:hAnsi="Times New Roman" w:cs="Times New Roman"/>
                      <w:color w:val="3D3D3D"/>
                      <w:sz w:val="24"/>
                      <w:szCs w:val="24"/>
                    </w:rPr>
                    <w:t>ore</w:t>
                  </w:r>
                </w:p>
              </w:txbxContent>
            </v:textbox>
            <w10:wrap type="topAndBottom" anchorx="page"/>
          </v:shape>
        </w:pict>
      </w:r>
    </w:p>
    <w:p w:rsidR="0094473B" w:rsidRPr="00666B7B" w:rsidRDefault="0094473B" w:rsidP="0094473B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echipamentenecesare</w:t>
      </w:r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realizăriitemeipropu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ind w:hanging="234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Aparate</w:t>
      </w:r>
      <w:proofErr w:type="spellEnd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măsură</w:t>
      </w:r>
      <w:proofErr w:type="spellEnd"/>
    </w:p>
    <w:p w:rsidR="0094473B" w:rsidRPr="00666B7B" w:rsidRDefault="0094473B" w:rsidP="0094473B">
      <w:pPr>
        <w:widowControl w:val="0"/>
        <w:numPr>
          <w:ilvl w:val="1"/>
          <w:numId w:val="2"/>
        </w:numPr>
        <w:tabs>
          <w:tab w:val="left" w:pos="1255"/>
        </w:tabs>
        <w:autoSpaceDE w:val="0"/>
        <w:autoSpaceDN w:val="0"/>
        <w:spacing w:before="34" w:after="0" w:line="240" w:lineRule="auto"/>
        <w:ind w:left="1254" w:hanging="237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Conductoare</w:t>
      </w:r>
      <w:proofErr w:type="spellEnd"/>
    </w:p>
    <w:p w:rsidR="0094473B" w:rsidRPr="00666B7B" w:rsidRDefault="0094473B" w:rsidP="0094473B">
      <w:pPr>
        <w:widowControl w:val="0"/>
        <w:autoSpaceDE w:val="0"/>
        <w:autoSpaceDN w:val="0"/>
        <w:spacing w:before="26" w:after="0" w:line="240" w:lineRule="auto"/>
        <w:ind w:left="101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3. Prize, 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siguranțefuzibile</w:t>
      </w:r>
      <w:proofErr w:type="spellEnd"/>
    </w:p>
    <w:p w:rsidR="0094473B" w:rsidRPr="00666B7B" w:rsidRDefault="0094473B" w:rsidP="0094473B">
      <w:pPr>
        <w:widowControl w:val="0"/>
        <w:autoSpaceDE w:val="0"/>
        <w:autoSpaceDN w:val="0"/>
        <w:spacing w:before="24" w:after="0" w:line="240" w:lineRule="auto"/>
        <w:ind w:left="1014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94473B" w:rsidRPr="00666B7B" w:rsidSect="00666B7B">
          <w:pgSz w:w="11900" w:h="16840"/>
          <w:pgMar w:top="300" w:right="1360" w:bottom="280" w:left="940" w:header="708" w:footer="708" w:gutter="0"/>
          <w:cols w:space="708"/>
        </w:sect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4. S.D.V-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uri</w:t>
      </w:r>
      <w:proofErr w:type="spellEnd"/>
      <w:r w:rsidR="002F2E73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, </w:t>
      </w:r>
      <w:proofErr w:type="spellStart"/>
      <w:r w:rsidR="002F2E73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materialeizolatoare</w:t>
      </w:r>
      <w:proofErr w:type="spellEnd"/>
    </w:p>
    <w:p w:rsidR="0094473B" w:rsidRPr="00666B7B" w:rsidRDefault="0094473B" w:rsidP="0094473B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lastRenderedPageBreak/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94473B" w:rsidRPr="00666B7B" w:rsidRDefault="0094473B" w:rsidP="0094473B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94473B" w:rsidRPr="00666B7B" w:rsidRDefault="0094473B" w:rsidP="0094473B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35"/>
        <w:gridCol w:w="4556"/>
        <w:gridCol w:w="1507"/>
      </w:tblGrid>
      <w:tr w:rsidR="0094473B" w:rsidRPr="00666B7B" w:rsidTr="00645831">
        <w:trPr>
          <w:trHeight w:val="640"/>
        </w:trPr>
        <w:tc>
          <w:tcPr>
            <w:tcW w:w="3235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evaluarepentru</w:t>
            </w:r>
            <w:proofErr w:type="spellEnd"/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probapractică</w:t>
            </w:r>
            <w:proofErr w:type="spellEnd"/>
          </w:p>
        </w:tc>
        <w:tc>
          <w:tcPr>
            <w:tcW w:w="4556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val="en-US"/>
              </w:rPr>
              <w:drawing>
                <wp:inline distT="0" distB="0" distL="0" distR="0">
                  <wp:extent cx="493762" cy="10667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73B" w:rsidRPr="00666B7B" w:rsidTr="00645831">
        <w:trPr>
          <w:trHeight w:val="560"/>
        </w:trPr>
        <w:tc>
          <w:tcPr>
            <w:tcW w:w="3235" w:type="dxa"/>
            <w:vMerge w:val="restart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1</w:t>
            </w:r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94473B" w:rsidRPr="00666B7B" w:rsidRDefault="0094473B" w:rsidP="00645831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materialelor</w:t>
            </w:r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94473B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94473B" w:rsidRPr="00666B7B" w:rsidRDefault="0094473B" w:rsidP="00645831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integrităț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ii</w:t>
            </w:r>
            <w:r w:rsidR="009B57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componentelorcircuitului</w:t>
            </w:r>
            <w:proofErr w:type="spellEnd"/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94473B" w:rsidRPr="00666B7B" w:rsidTr="00645831">
        <w:trPr>
          <w:trHeight w:val="580"/>
        </w:trPr>
        <w:tc>
          <w:tcPr>
            <w:tcW w:w="3235" w:type="dxa"/>
            <w:vMerge w:val="restart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94473B" w:rsidRPr="00666B7B" w:rsidRDefault="009B577B" w:rsidP="00645831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Dimensionareacorectă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conductoarelor</w:t>
            </w:r>
            <w:proofErr w:type="spellEnd"/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94473B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Utilizareacorectă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aparatelor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măsură</w:t>
            </w:r>
            <w:proofErr w:type="spellEnd"/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94473B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94473B" w:rsidRPr="00666B7B" w:rsidRDefault="00536D8E" w:rsidP="00645831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Montareaprizelor</w:t>
            </w:r>
            <w:proofErr w:type="spellEnd"/>
            <w:r w:rsidR="0094473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94473B" w:rsidRPr="00666B7B" w:rsidRDefault="0094473B" w:rsidP="00645831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94473B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94473B" w:rsidRPr="00666B7B" w:rsidRDefault="00536D8E" w:rsidP="00645831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Izolarealegăturilor</w:t>
            </w:r>
            <w:proofErr w:type="spellEnd"/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94473B" w:rsidRPr="00666B7B" w:rsidTr="00645831">
        <w:trPr>
          <w:trHeight w:val="460"/>
        </w:trPr>
        <w:tc>
          <w:tcPr>
            <w:tcW w:w="3235" w:type="dxa"/>
            <w:vMerge/>
            <w:tcBorders>
              <w:top w:val="nil"/>
            </w:tcBorders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94473B" w:rsidRPr="00666B7B" w:rsidRDefault="00536D8E" w:rsidP="00645831">
            <w:pPr>
              <w:widowControl w:val="0"/>
              <w:autoSpaceDE w:val="0"/>
              <w:autoSpaceDN w:val="0"/>
              <w:spacing w:after="0" w:line="227" w:lineRule="exact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Montareasiguranțelorfuzibile</w:t>
            </w:r>
            <w:proofErr w:type="spellEnd"/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27" w:lineRule="exact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94473B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94473B" w:rsidRPr="00666B7B" w:rsidRDefault="00536D8E" w:rsidP="00645831">
            <w:pPr>
              <w:widowControl w:val="0"/>
              <w:autoSpaceDE w:val="0"/>
              <w:autoSpaceDN w:val="0"/>
              <w:spacing w:after="0" w:line="237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Conectareaunuiconsumator</w:t>
            </w:r>
            <w:proofErr w:type="spellEnd"/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37" w:lineRule="exact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94473B" w:rsidRPr="00666B7B" w:rsidTr="00645831">
        <w:trPr>
          <w:trHeight w:val="320"/>
        </w:trPr>
        <w:tc>
          <w:tcPr>
            <w:tcW w:w="7791" w:type="dxa"/>
            <w:gridSpan w:val="2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94473B" w:rsidRPr="00666B7B" w:rsidRDefault="0094473B" w:rsidP="00645831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94473B" w:rsidRPr="00666B7B" w:rsidRDefault="0094473B" w:rsidP="0094473B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482AFA" w:rsidRDefault="0094473B" w:rsidP="0094473B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evaluarepentruproba</w:t>
      </w:r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-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probacomplementarăprobei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94473B" w:rsidRPr="00666B7B" w:rsidRDefault="00A16050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A16050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pict>
          <v:group id="Group 57" o:spid="_x0000_s1027" style="position:absolute;margin-left:24.75pt;margin-top:4.95pt;width:502.15pt;height:294.8pt;z-index:-251656192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">
            <v:line id="Line 54" o:spid="_x0000_s1028" style="position:absolute;visibility:visibl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<v:line id="Line 55" o:spid="_x0000_s1029" style="position:absolute;visibility:visibl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<v:line id="Line 56" o:spid="_x0000_s1030" style="position:absolute;visibility:visibl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<v:line id="Line 57" o:spid="_x0000_s1031" style="position:absolute;visibility:visibl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<v:line id="Line 60" o:spid="_x0000_s1032" style="position:absolute;visibility:visibl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<v:line id="Line 63" o:spid="_x0000_s1033" style="position:absolute;visibility:visibl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<v:line id="Line 64" o:spid="_x0000_s1034" style="position:absolute;flip:y;visibility:visibl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<v:line id="Line 67" o:spid="_x0000_s1035" style="position:absolute;visibility:visibl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<v:shape id="Text Box 73" o:spid="_x0000_s1036" type="#_x0000_t202" style="position:absolute;left:1053;top:-3521;width:3788;height:6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<v:textbox inset="0,0,0,0">
                <w:txbxContent>
                  <w:p w:rsidR="0094473B" w:rsidRDefault="0094473B" w:rsidP="0094473B">
                    <w:pPr>
                      <w:spacing w:line="264" w:lineRule="auto"/>
                      <w:ind w:left="150" w:right="210"/>
                      <w:jc w:val="center"/>
                      <w:rPr>
                        <w:rFonts w:ascii="Cambria" w:hAnsi="Cambria"/>
                        <w:sz w:val="24"/>
                      </w:rPr>
                    </w:pPr>
                    <w:r>
                      <w:rPr>
                        <w:rFonts w:ascii="Cambria" w:hAnsi="Cambria"/>
                        <w:color w:val="383838"/>
                        <w:sz w:val="24"/>
                      </w:rPr>
                      <w:t xml:space="preserve">Criterii </w:t>
                    </w:r>
                    <w:r>
                      <w:rPr>
                        <w:rFonts w:ascii="Cambria" w:hAnsi="Cambria"/>
                        <w:color w:val="3B3B3B"/>
                        <w:sz w:val="24"/>
                      </w:rPr>
                      <w:t xml:space="preserve">de evaluare </w:t>
                    </w:r>
                    <w:r>
                      <w:rPr>
                        <w:rFonts w:ascii="Cambria" w:hAnsi="Cambria"/>
                        <w:color w:val="3A3A3A"/>
                        <w:sz w:val="24"/>
                      </w:rPr>
                      <w:t xml:space="preserve">pentru </w:t>
                    </w:r>
                    <w:r>
                      <w:rPr>
                        <w:rFonts w:ascii="Cambria" w:hAnsi="Cambria"/>
                        <w:color w:val="3B3B3B"/>
                        <w:sz w:val="24"/>
                      </w:rPr>
                      <w:t xml:space="preserve">proba </w:t>
                    </w:r>
                    <w:r>
                      <w:rPr>
                        <w:rFonts w:ascii="Cambria" w:hAnsi="Cambria"/>
                        <w:color w:val="383838"/>
                        <w:sz w:val="25"/>
                      </w:rPr>
                      <w:t xml:space="preserve">orală, </w:t>
                    </w:r>
                    <w:r>
                      <w:rPr>
                        <w:rFonts w:ascii="Cambria" w:hAnsi="Cambria"/>
                        <w:color w:val="3B3B3B"/>
                        <w:sz w:val="25"/>
                      </w:rPr>
                      <w:t xml:space="preserve">proba </w:t>
                    </w:r>
                    <w:r>
                      <w:rPr>
                        <w:rFonts w:ascii="Cambria" w:hAnsi="Cambria"/>
                        <w:color w:val="383838"/>
                        <w:sz w:val="25"/>
                      </w:rPr>
                      <w:t xml:space="preserve">complementară </w:t>
                    </w:r>
                    <w:r>
                      <w:rPr>
                        <w:rFonts w:ascii="Cambria" w:hAnsi="Cambria"/>
                        <w:color w:val="3B3B3B"/>
                        <w:sz w:val="24"/>
                      </w:rPr>
                      <w:t xml:space="preserve">probei </w:t>
                    </w:r>
                    <w:r>
                      <w:rPr>
                        <w:rFonts w:ascii="Cambria" w:hAnsi="Cambria"/>
                        <w:color w:val="3D3D3D"/>
                        <w:sz w:val="24"/>
                      </w:rPr>
                      <w:t>practice</w:t>
                    </w:r>
                  </w:p>
                </w:txbxContent>
              </v:textbox>
            </v:shape>
            <v:shape id="Text Box 74" o:spid="_x0000_s1037" type="#_x0000_t202" style="position:absolute;left:4841;top:-3521;width:3990;height: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<v:textbox inset="0,0,0,0">
                <w:txbxContent>
                  <w:p w:rsidR="0094473B" w:rsidRDefault="0094473B" w:rsidP="0094473B">
                    <w:pPr>
                      <w:spacing w:line="282" w:lineRule="exact"/>
                      <w:ind w:left="827"/>
                      <w:rPr>
                        <w:b/>
                        <w:sz w:val="25"/>
                      </w:rPr>
                    </w:pPr>
                    <w:r>
                      <w:rPr>
                        <w:b/>
                        <w:color w:val="3A3A3A"/>
                        <w:w w:val="95"/>
                        <w:sz w:val="25"/>
                      </w:rPr>
                      <w:t xml:space="preserve">Indicatori </w:t>
                    </w:r>
                    <w:r>
                      <w:rPr>
                        <w:b/>
                        <w:color w:val="3B3B3B"/>
                        <w:w w:val="95"/>
                        <w:sz w:val="25"/>
                      </w:rPr>
                      <w:t xml:space="preserve">de </w:t>
                    </w:r>
                    <w:r>
                      <w:rPr>
                        <w:b/>
                        <w:color w:val="3D3D3D"/>
                        <w:w w:val="95"/>
                        <w:sz w:val="25"/>
                      </w:rPr>
                      <w:t>realizare</w:t>
                    </w:r>
                  </w:p>
                </w:txbxContent>
              </v:textbox>
            </v:shape>
            <v:shape id="Text Box 75" o:spid="_x0000_s1038" type="#_x0000_t202" style="position:absolute;left:1032;top:-2878;width:7798;height:5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<v:textbox inset="0,0,0,0">
                <w:txbxContent>
                  <w:p w:rsidR="0094473B" w:rsidRPr="002F2E73" w:rsidRDefault="00536D8E" w:rsidP="002F2E73">
                    <w:pPr>
                      <w:spacing w:before="14"/>
                      <w:ind w:left="104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color w:val="343434"/>
                      </w:rPr>
                      <w:t>1. Alegerea siguran</w:t>
                    </w:r>
                    <w:r>
                      <w:rPr>
                        <w:rFonts w:ascii="Cambria"/>
                        <w:color w:val="343434"/>
                      </w:rPr>
                      <w:t>ț</w:t>
                    </w:r>
                    <w:r>
                      <w:rPr>
                        <w:rFonts w:ascii="Cambria"/>
                        <w:color w:val="343434"/>
                      </w:rPr>
                      <w:t>elor fuzibile</w:t>
                    </w:r>
                    <w:r w:rsidR="002F2E73">
                      <w:rPr>
                        <w:rFonts w:ascii="Cambria"/>
                      </w:rPr>
                      <w:t xml:space="preserve">                   Explic</w:t>
                    </w:r>
                    <w:r w:rsidR="002F2E73">
                      <w:rPr>
                        <w:rFonts w:ascii="Cambria"/>
                      </w:rPr>
                      <w:t>ă</w:t>
                    </w:r>
                    <w:r w:rsidR="002F2E73">
                      <w:rPr>
                        <w:rFonts w:ascii="Cambria"/>
                      </w:rPr>
                      <w:t xml:space="preserve"> rolul siguran</w:t>
                    </w:r>
                    <w:r w:rsidR="002F2E73">
                      <w:rPr>
                        <w:rFonts w:ascii="Cambria"/>
                      </w:rPr>
                      <w:t>ț</w:t>
                    </w:r>
                    <w:r w:rsidR="002F2E73">
                      <w:rPr>
                        <w:rFonts w:ascii="Cambria"/>
                      </w:rPr>
                      <w:t>ei fuzibile</w:t>
                    </w:r>
                  </w:p>
                </w:txbxContent>
              </v:textbox>
            </v:shape>
            <v:shape id="Text Box 77" o:spid="_x0000_s1039" type="#_x0000_t202" style="position:absolute;left:1135;top:-2193;width:3597;height:6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<v:textbox inset="0,0,0,0">
                <w:txbxContent>
                  <w:p w:rsidR="0094473B" w:rsidRDefault="0094473B" w:rsidP="0094473B">
                    <w:pPr>
                      <w:tabs>
                        <w:tab w:val="left" w:pos="1244"/>
                      </w:tabs>
                      <w:ind w:left="4" w:hanging="5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color w:val="313131"/>
                      </w:rPr>
                      <w:t>2.</w:t>
                    </w:r>
                    <w:r w:rsidRPr="00482AFA">
                      <w:rPr>
                        <w:rFonts w:ascii="Times New Roman" w:hAnsi="Times New Roman" w:cs="Times New Roman"/>
                        <w:color w:val="313131"/>
                        <w:sz w:val="24"/>
                        <w:szCs w:val="24"/>
                      </w:rPr>
                      <w:t>Corelează</w:t>
                    </w:r>
                    <w:r w:rsidRPr="00482AFA">
                      <w:rPr>
                        <w:rFonts w:ascii="Times New Roman" w:hAnsi="Times New Roman" w:cs="Times New Roman"/>
                        <w:color w:val="313131"/>
                        <w:sz w:val="24"/>
                        <w:szCs w:val="24"/>
                      </w:rPr>
                      <w:tab/>
                    </w:r>
                    <w:r w:rsidRPr="00482AFA">
                      <w:rPr>
                        <w:rFonts w:ascii="Times New Roman" w:hAnsi="Times New Roman" w:cs="Times New Roman"/>
                        <w:color w:val="3B3B3B"/>
                        <w:sz w:val="24"/>
                        <w:szCs w:val="24"/>
                      </w:rPr>
                      <w:t>unitățile de măsură cu mărimile electrice</w:t>
                    </w:r>
                  </w:p>
                </w:txbxContent>
              </v:textbox>
            </v:shape>
            <v:shape id="Text Box 80" o:spid="_x0000_s1040" type="#_x0000_t202" style="position:absolute;left:4933;top:-2193;width:3990;height:6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<v:textbox inset="0,0,0,0">
                <w:txbxContent>
                  <w:p w:rsidR="0094473B" w:rsidRPr="00482AFA" w:rsidRDefault="0094473B" w:rsidP="0094473B">
                    <w:pPr>
                      <w:spacing w:line="259" w:lineRule="auto"/>
                      <w:ind w:left="98" w:right="114" w:hanging="9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82AFA">
                      <w:rPr>
                        <w:rFonts w:ascii="Times New Roman" w:hAnsi="Times New Roman" w:cs="Times New Roman"/>
                        <w:color w:val="3B3B3B"/>
                        <w:w w:val="95"/>
                        <w:sz w:val="24"/>
                        <w:szCs w:val="24"/>
                      </w:rPr>
                      <w:t>Pentru</w:t>
                    </w:r>
                    <w:r w:rsidRPr="00482AFA">
                      <w:rPr>
                        <w:rFonts w:ascii="Times New Roman" w:hAnsi="Times New Roman" w:cs="Times New Roman"/>
                        <w:color w:val="3A3A3A"/>
                        <w:w w:val="95"/>
                        <w:sz w:val="24"/>
                        <w:szCs w:val="24"/>
                      </w:rPr>
                      <w:t>minim</w:t>
                    </w:r>
                    <w:r w:rsidRPr="00482AFA">
                      <w:rPr>
                        <w:rFonts w:ascii="Times New Roman" w:hAnsi="Times New Roman" w:cs="Times New Roman"/>
                        <w:color w:val="3D3D3D"/>
                        <w:w w:val="95"/>
                        <w:sz w:val="24"/>
                        <w:szCs w:val="24"/>
                      </w:rPr>
                      <w:t>2</w:t>
                    </w:r>
                    <w:r w:rsidRPr="00482AFA">
                      <w:rPr>
                        <w:rFonts w:ascii="Times New Roman" w:hAnsi="Times New Roman" w:cs="Times New Roman"/>
                        <w:color w:val="3A3A3A"/>
                        <w:w w:val="95"/>
                        <w:sz w:val="24"/>
                        <w:szCs w:val="24"/>
                      </w:rPr>
                      <w:t>mărimi</w:t>
                    </w:r>
                    <w:r w:rsidRPr="00482AFA">
                      <w:rPr>
                        <w:rFonts w:ascii="Times New Roman" w:hAnsi="Times New Roman" w:cs="Times New Roman"/>
                        <w:color w:val="3D3D3D"/>
                        <w:w w:val="95"/>
                        <w:sz w:val="24"/>
                        <w:szCs w:val="24"/>
                      </w:rPr>
                      <w:t xml:space="preserve">electriceindică </w:t>
                    </w:r>
                    <w:r w:rsidRPr="00482AFA">
                      <w:rPr>
                        <w:rFonts w:ascii="Times New Roman" w:hAnsi="Times New Roman" w:cs="Times New Roman"/>
                        <w:color w:val="363636"/>
                        <w:w w:val="90"/>
                        <w:sz w:val="24"/>
                        <w:szCs w:val="24"/>
                      </w:rPr>
                      <w:t xml:space="preserve">unitatea </w:t>
                    </w:r>
                    <w:r w:rsidRPr="00482AFA">
                      <w:rPr>
                        <w:rFonts w:ascii="Times New Roman" w:hAnsi="Times New Roman" w:cs="Times New Roman"/>
                        <w:color w:val="3B3B3B"/>
                        <w:w w:val="90"/>
                        <w:sz w:val="24"/>
                        <w:szCs w:val="24"/>
                      </w:rPr>
                      <w:t>demăsură</w:t>
                    </w:r>
                  </w:p>
                </w:txbxContent>
              </v:textbox>
            </v:shape>
            <v:shape id="Text Box 81" o:spid="_x0000_s1041" type="#_x0000_t202" style="position:absolute;left:1135;top:-1662;width:3395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<v:textbox inset="0,0,0,0">
                <w:txbxContent>
                  <w:p w:rsidR="0094473B" w:rsidRPr="00482AFA" w:rsidRDefault="0094473B" w:rsidP="0094473B">
                    <w:pPr>
                      <w:spacing w:line="264" w:lineRule="auto"/>
                      <w:ind w:left="17" w:hanging="1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82AFA">
                      <w:rPr>
                        <w:rFonts w:ascii="Times New Roman" w:hAnsi="Times New Roman" w:cs="Times New Roman"/>
                        <w:color w:val="2F2F2F"/>
                        <w:w w:val="90"/>
                        <w:sz w:val="24"/>
                        <w:szCs w:val="24"/>
                      </w:rPr>
                      <w:t>3.</w:t>
                    </w:r>
                    <w:r w:rsidR="00536D8E">
                      <w:rPr>
                        <w:rFonts w:ascii="Times New Roman" w:hAnsi="Times New Roman" w:cs="Times New Roman"/>
                        <w:color w:val="2F2F2F"/>
                        <w:w w:val="90"/>
                        <w:sz w:val="24"/>
                        <w:szCs w:val="24"/>
                      </w:rPr>
                      <w:t xml:space="preserve"> Măsoară rezistența electrică a conductoarelor</w:t>
                    </w:r>
                  </w:p>
                </w:txbxContent>
              </v:textbox>
            </v:shape>
            <v:shape id="Text Box 84" o:spid="_x0000_s1042" type="#_x0000_t202" style="position:absolute;left:4933;top:-1678;width:3990;height: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<v:textbox inset="0,0,0,0">
                <w:txbxContent>
                  <w:p w:rsidR="0094473B" w:rsidRPr="00482AFA" w:rsidRDefault="00536D8E" w:rsidP="0094473B">
                    <w:pPr>
                      <w:spacing w:line="254" w:lineRule="auto"/>
                      <w:ind w:left="100" w:right="914" w:hanging="2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color w:val="3D3D3D"/>
                        <w:w w:val="90"/>
                        <w:sz w:val="24"/>
                        <w:szCs w:val="24"/>
                      </w:rPr>
                      <w:t>Măsoară rezistența cu ohmetru analogic și cun un multimetru digital</w:t>
                    </w:r>
                  </w:p>
                </w:txbxContent>
              </v:textbox>
            </v:shape>
            <v:shape id="Text Box 85" o:spid="_x0000_s1043" type="#_x0000_t202" style="position:absolute;left:9144;top:-3521;width:829;height:2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<v:textbox inset="0,0,0,0">
                <w:txbxContent>
                  <w:p w:rsidR="0094473B" w:rsidRDefault="0094473B" w:rsidP="0094473B">
                    <w:pPr>
                      <w:rPr>
                        <w:rFonts w:ascii="Cambria"/>
                        <w:sz w:val="24"/>
                      </w:rPr>
                    </w:pPr>
                    <w:r>
                      <w:rPr>
                        <w:rFonts w:ascii="Cambria"/>
                        <w:color w:val="3F3F3F"/>
                        <w:w w:val="105"/>
                        <w:sz w:val="24"/>
                      </w:rPr>
                      <w:t>Punctaj</w:t>
                    </w:r>
                  </w:p>
                </w:txbxContent>
              </v:textbox>
            </v:shape>
            <v:shape id="Text Box 86" o:spid="_x0000_s1044" type="#_x0000_t202" style="position:absolute;left:9474;top:-2838;width:266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<v:textbox inset="0,0,0,0">
                <w:txbxContent>
                  <w:p w:rsidR="0094473B" w:rsidRDefault="0094473B" w:rsidP="0094473B">
                    <w:pPr>
                      <w:spacing w:line="277" w:lineRule="exact"/>
                      <w:rPr>
                        <w:sz w:val="25"/>
                      </w:rPr>
                    </w:pPr>
                    <w:r>
                      <w:rPr>
                        <w:color w:val="464646"/>
                        <w:sz w:val="25"/>
                      </w:rPr>
                      <w:t>10</w:t>
                    </w:r>
                  </w:p>
                </w:txbxContent>
              </v:textbox>
            </v:shape>
            <v:shape id="Text Box 87" o:spid="_x0000_s1045" type="#_x0000_t202" style="position:absolute;left:9449;top:-2050;width:258;height: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<v:textbox inset="0,0,0,0">
                <w:txbxContent>
                  <w:p w:rsidR="0094473B" w:rsidRDefault="0094473B" w:rsidP="0094473B">
                    <w:pPr>
                      <w:rPr>
                        <w:rFonts w:ascii="Cambria"/>
                        <w:sz w:val="25"/>
                      </w:rPr>
                    </w:pPr>
                    <w:r>
                      <w:rPr>
                        <w:rFonts w:ascii="Cambria"/>
                        <w:color w:val="464646"/>
                        <w:w w:val="90"/>
                        <w:sz w:val="25"/>
                      </w:rPr>
                      <w:t>10</w:t>
                    </w:r>
                  </w:p>
                  <w:p w:rsidR="0094473B" w:rsidRDefault="0094473B" w:rsidP="0094473B">
                    <w:pPr>
                      <w:spacing w:before="38"/>
                      <w:rPr>
                        <w:rFonts w:ascii="Cambria"/>
                        <w:sz w:val="25"/>
                      </w:rPr>
                    </w:pPr>
                    <w:r>
                      <w:rPr>
                        <w:rFonts w:ascii="Cambria"/>
                        <w:color w:val="464646"/>
                        <w:w w:val="90"/>
                        <w:sz w:val="25"/>
                      </w:rPr>
                      <w:t>10</w:t>
                    </w:r>
                  </w:p>
                </w:txbxContent>
              </v:textbox>
            </v:shape>
            <v:shape id="Text Box 88" o:spid="_x0000_s1046" type="#_x0000_t202" style="position:absolute;left:1135;top:-1001;width:4827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<v:textbox inset="0,0,0,0">
                <w:txbxContent>
                  <w:p w:rsidR="0094473B" w:rsidRDefault="0094473B" w:rsidP="0094473B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464646"/>
                        <w:sz w:val="24"/>
                      </w:rPr>
                      <w:t>TOTAL MAXIM PROBA ORALĂ</w:t>
                    </w:r>
                  </w:p>
                  <w:p w:rsidR="0094473B" w:rsidRDefault="0094473B" w:rsidP="0094473B">
                    <w:pPr>
                      <w:spacing w:before="46"/>
                      <w:ind w:left="2775"/>
                      <w:rPr>
                        <w:b/>
                        <w:sz w:val="25"/>
                      </w:rPr>
                    </w:pPr>
                    <w:r>
                      <w:rPr>
                        <w:b/>
                        <w:color w:val="464646"/>
                        <w:w w:val="95"/>
                        <w:sz w:val="25"/>
                      </w:rPr>
                      <w:t>PUNCTAJ TOTAL</w:t>
                    </w:r>
                  </w:p>
                </w:txbxContent>
              </v:textbox>
            </v:shape>
            <v:shape id="Text Box 90" o:spid="_x0000_s1047" type="#_x0000_t202" style="position:absolute;left:9388;top:-1035;width:585;height: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<v:textbox inset="0,0,0,0">
                <w:txbxContent>
                  <w:p w:rsidR="0094473B" w:rsidRDefault="0094473B" w:rsidP="0094473B">
                    <w:pPr>
                      <w:ind w:left="61"/>
                      <w:rPr>
                        <w:rFonts w:ascii="Cambria"/>
                        <w:sz w:val="25"/>
                      </w:rPr>
                    </w:pPr>
                    <w:r>
                      <w:rPr>
                        <w:rFonts w:ascii="Cambria"/>
                        <w:color w:val="464646"/>
                        <w:sz w:val="25"/>
                      </w:rPr>
                      <w:t>30 p</w:t>
                    </w:r>
                  </w:p>
                  <w:p w:rsidR="0094473B" w:rsidRDefault="0094473B" w:rsidP="0094473B">
                    <w:pPr>
                      <w:spacing w:before="38"/>
                      <w:rPr>
                        <w:rFonts w:ascii="Cambria"/>
                        <w:sz w:val="25"/>
                      </w:rPr>
                    </w:pPr>
                    <w:r>
                      <w:rPr>
                        <w:rFonts w:ascii="Cambria"/>
                        <w:color w:val="424242"/>
                        <w:w w:val="95"/>
                        <w:sz w:val="25"/>
                      </w:rPr>
                      <w:t xml:space="preserve">100 </w:t>
                    </w:r>
                    <w:r>
                      <w:rPr>
                        <w:rFonts w:ascii="Cambria"/>
                        <w:color w:val="494949"/>
                        <w:w w:val="95"/>
                        <w:sz w:val="25"/>
                      </w:rPr>
                      <w:t>p</w:t>
                    </w:r>
                  </w:p>
                </w:txbxContent>
              </v:textbox>
            </v:shape>
            <w10:wrap anchorx="page"/>
          </v:group>
        </w:pict>
      </w: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Default="0094473B" w:rsidP="0094473B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tabs>
          <w:tab w:val="left" w:pos="1993"/>
          <w:tab w:val="left" w:pos="8465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Default="0094473B" w:rsidP="0094473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94473B" w:rsidRDefault="0094473B" w:rsidP="0094473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94473B" w:rsidRDefault="0094473B" w:rsidP="0094473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94473B" w:rsidRDefault="0094473B" w:rsidP="0094473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94473B" w:rsidRDefault="0094473B" w:rsidP="0094473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94473B" w:rsidRDefault="0094473B" w:rsidP="0094473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94473B" w:rsidRDefault="0094473B" w:rsidP="0094473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94473B" w:rsidRDefault="0094473B" w:rsidP="0094473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de</w:t>
      </w:r>
      <w:proofErr w:type="spellEnd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94473B" w:rsidRPr="00666B7B" w:rsidRDefault="0094473B" w:rsidP="0094473B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MihaiViteazu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94473B" w:rsidRPr="00666B7B" w:rsidRDefault="0094473B" w:rsidP="0094473B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, Prof.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4473B" w:rsidRDefault="0094473B" w:rsidP="0094473B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economic</w:t>
      </w:r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instituțiapublică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94473B" w:rsidRDefault="0094473B" w:rsidP="0094473B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94473B" w:rsidRDefault="0094473B" w:rsidP="0094473B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Manageruloperatoruluieconomi</w:t>
      </w:r>
      <w:r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proofErr w:type="spellEnd"/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</w:p>
    <w:p w:rsidR="0094473B" w:rsidRPr="00666475" w:rsidRDefault="0094473B" w:rsidP="0094473B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94473B" w:rsidRPr="00666B7B" w:rsidRDefault="0094473B" w:rsidP="009447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94473B" w:rsidRPr="00666B7B">
          <w:pgSz w:w="11900" w:h="16840"/>
          <w:pgMar w:top="280" w:right="1440" w:bottom="280" w:left="880" w:header="708" w:footer="708" w:gutter="0"/>
          <w:cols w:space="708"/>
        </w:sectPr>
      </w:pPr>
    </w:p>
    <w:p w:rsidR="0094473B" w:rsidRPr="00666B7B" w:rsidRDefault="0094473B" w:rsidP="0094473B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color w:val="AAAAAA"/>
          <w:w w:val="55"/>
          <w:sz w:val="24"/>
          <w:szCs w:val="24"/>
          <w:lang w:val="en-US"/>
        </w:rPr>
        <w:lastRenderedPageBreak/>
        <w:t xml:space="preserve">'  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>'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85"/>
          <w:sz w:val="24"/>
          <w:szCs w:val="24"/>
          <w:lang w:val="en-US"/>
        </w:rPr>
        <w:t>““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DDDDD"/>
          <w:w w:val="85"/>
          <w:sz w:val="24"/>
          <w:szCs w:val="24"/>
          <w:lang w:val="en-US"/>
        </w:rPr>
        <w:t xml:space="preserve">" 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“"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““</w:t>
      </w:r>
    </w:p>
    <w:p w:rsidR="0094473B" w:rsidRPr="00666B7B" w:rsidRDefault="0094473B" w:rsidP="0094473B">
      <w:pPr>
        <w:rPr>
          <w:rFonts w:ascii="Times New Roman" w:hAnsi="Times New Roman" w:cs="Times New Roman"/>
          <w:sz w:val="24"/>
          <w:szCs w:val="24"/>
        </w:rPr>
      </w:pPr>
    </w:p>
    <w:p w:rsidR="0094473B" w:rsidRPr="00C767ED" w:rsidRDefault="0094473B" w:rsidP="0094473B">
      <w:pPr>
        <w:rPr>
          <w:rFonts w:ascii="Times New Roman" w:hAnsi="Times New Roman" w:cs="Times New Roman"/>
          <w:sz w:val="24"/>
          <w:szCs w:val="24"/>
        </w:rPr>
      </w:pPr>
    </w:p>
    <w:p w:rsidR="00393F9D" w:rsidRDefault="00393F9D"/>
    <w:sectPr w:rsidR="00393F9D" w:rsidSect="00A16050">
      <w:type w:val="continuous"/>
      <w:pgSz w:w="11900" w:h="16840"/>
      <w:pgMar w:top="300" w:right="1440" w:bottom="280" w:left="880" w:header="708" w:footer="708" w:gutter="0"/>
      <w:cols w:num="2" w:space="708" w:equalWidth="0">
        <w:col w:w="2803" w:space="5173"/>
        <w:col w:w="160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Ro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2DF5"/>
    <w:multiLevelType w:val="hybridMultilevel"/>
    <w:tmpl w:val="B35C7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2">
    <w:nsid w:val="71B162C8"/>
    <w:multiLevelType w:val="hybridMultilevel"/>
    <w:tmpl w:val="A67A0ED0"/>
    <w:lvl w:ilvl="0" w:tplc="9E8045CE">
      <w:start w:val="1"/>
      <w:numFmt w:val="decimal"/>
      <w:lvlText w:val="%1."/>
      <w:lvlJc w:val="left"/>
      <w:pPr>
        <w:ind w:left="956" w:hanging="224"/>
        <w:jc w:val="left"/>
      </w:pPr>
      <w:rPr>
        <w:rFonts w:hint="default"/>
        <w:w w:val="87"/>
      </w:rPr>
    </w:lvl>
    <w:lvl w:ilvl="1" w:tplc="460CC27E">
      <w:start w:val="1"/>
      <w:numFmt w:val="decimal"/>
      <w:lvlText w:val="%2."/>
      <w:lvlJc w:val="left"/>
      <w:pPr>
        <w:ind w:left="1247" w:hanging="235"/>
        <w:jc w:val="left"/>
      </w:pPr>
      <w:rPr>
        <w:rFonts w:hint="default"/>
        <w:w w:val="99"/>
      </w:rPr>
    </w:lvl>
    <w:lvl w:ilvl="2" w:tplc="EC24CABE">
      <w:numFmt w:val="bullet"/>
      <w:lvlText w:val="•"/>
      <w:lvlJc w:val="left"/>
      <w:pPr>
        <w:ind w:left="2168" w:hanging="235"/>
      </w:pPr>
      <w:rPr>
        <w:rFonts w:hint="default"/>
      </w:rPr>
    </w:lvl>
    <w:lvl w:ilvl="3" w:tplc="535A1928">
      <w:numFmt w:val="bullet"/>
      <w:lvlText w:val="•"/>
      <w:lvlJc w:val="left"/>
      <w:pPr>
        <w:ind w:left="3097" w:hanging="235"/>
      </w:pPr>
      <w:rPr>
        <w:rFonts w:hint="default"/>
      </w:rPr>
    </w:lvl>
    <w:lvl w:ilvl="4" w:tplc="6A40AA08">
      <w:numFmt w:val="bullet"/>
      <w:lvlText w:val="•"/>
      <w:lvlJc w:val="left"/>
      <w:pPr>
        <w:ind w:left="4026" w:hanging="235"/>
      </w:pPr>
      <w:rPr>
        <w:rFonts w:hint="default"/>
      </w:rPr>
    </w:lvl>
    <w:lvl w:ilvl="5" w:tplc="67CEA5B8">
      <w:numFmt w:val="bullet"/>
      <w:lvlText w:val="•"/>
      <w:lvlJc w:val="left"/>
      <w:pPr>
        <w:ind w:left="4955" w:hanging="235"/>
      </w:pPr>
      <w:rPr>
        <w:rFonts w:hint="default"/>
      </w:rPr>
    </w:lvl>
    <w:lvl w:ilvl="6" w:tplc="0BD41F22">
      <w:numFmt w:val="bullet"/>
      <w:lvlText w:val="•"/>
      <w:lvlJc w:val="left"/>
      <w:pPr>
        <w:ind w:left="5884" w:hanging="235"/>
      </w:pPr>
      <w:rPr>
        <w:rFonts w:hint="default"/>
      </w:rPr>
    </w:lvl>
    <w:lvl w:ilvl="7" w:tplc="AE14E46C">
      <w:numFmt w:val="bullet"/>
      <w:lvlText w:val="•"/>
      <w:lvlJc w:val="left"/>
      <w:pPr>
        <w:ind w:left="6813" w:hanging="235"/>
      </w:pPr>
      <w:rPr>
        <w:rFonts w:hint="default"/>
      </w:rPr>
    </w:lvl>
    <w:lvl w:ilvl="8" w:tplc="A058DC3A">
      <w:numFmt w:val="bullet"/>
      <w:lvlText w:val="•"/>
      <w:lvlJc w:val="left"/>
      <w:pPr>
        <w:ind w:left="7742" w:hanging="23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68C3"/>
    <w:rsid w:val="002F2E73"/>
    <w:rsid w:val="00344044"/>
    <w:rsid w:val="00393F9D"/>
    <w:rsid w:val="00536D8E"/>
    <w:rsid w:val="0094473B"/>
    <w:rsid w:val="009B577B"/>
    <w:rsid w:val="00A16050"/>
    <w:rsid w:val="00C668C3"/>
    <w:rsid w:val="00D3231A"/>
    <w:rsid w:val="00D8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73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semiHidden/>
    <w:unhideWhenUsed/>
    <w:rsid w:val="0094473B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94473B"/>
  </w:style>
  <w:style w:type="paragraph" w:styleId="Listparagraf">
    <w:name w:val="List Paragraph"/>
    <w:basedOn w:val="Normal"/>
    <w:uiPriority w:val="34"/>
    <w:qFormat/>
    <w:rsid w:val="0094473B"/>
    <w:pPr>
      <w:ind w:left="720"/>
      <w:contextualSpacing/>
    </w:pPr>
  </w:style>
  <w:style w:type="paragraph" w:styleId="Frspaiere">
    <w:name w:val="No Spacing"/>
    <w:uiPriority w:val="1"/>
    <w:qFormat/>
    <w:rsid w:val="0094473B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4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47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7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9447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4473B"/>
  </w:style>
  <w:style w:type="paragraph" w:styleId="ListParagraph">
    <w:name w:val="List Paragraph"/>
    <w:basedOn w:val="Normal"/>
    <w:uiPriority w:val="34"/>
    <w:qFormat/>
    <w:rsid w:val="0094473B"/>
    <w:pPr>
      <w:ind w:left="720"/>
      <w:contextualSpacing/>
    </w:pPr>
  </w:style>
  <w:style w:type="paragraph" w:styleId="NoSpacing">
    <w:name w:val="No Spacing"/>
    <w:uiPriority w:val="1"/>
    <w:qFormat/>
    <w:rsid w:val="0094473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7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user</cp:lastModifiedBy>
  <cp:revision>6</cp:revision>
  <cp:lastPrinted>2017-07-13T15:11:00Z</cp:lastPrinted>
  <dcterms:created xsi:type="dcterms:W3CDTF">2017-07-13T10:58:00Z</dcterms:created>
  <dcterms:modified xsi:type="dcterms:W3CDTF">2017-07-15T16:52:00Z</dcterms:modified>
</cp:coreProperties>
</file>